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145" w:rsidRDefault="00A45145">
      <w:bookmarkStart w:id="0" w:name="_GoBack"/>
      <w:bookmarkEnd w:id="0"/>
    </w:p>
    <w:p w:rsidR="00A45145" w:rsidRDefault="00B108A4">
      <w:pPr>
        <w:pStyle w:val="Kop1"/>
        <w:pBdr>
          <w:bottom w:val="single" w:sz="4" w:space="1" w:color="000000"/>
        </w:pBdr>
        <w:jc w:val="center"/>
        <w:rPr>
          <w:b/>
          <w:sz w:val="40"/>
        </w:rPr>
      </w:pPr>
      <w:r>
        <w:rPr>
          <w:b/>
          <w:sz w:val="40"/>
        </w:rPr>
        <w:t>Samenwerkingsovereenkomst</w:t>
      </w:r>
    </w:p>
    <w:p w:rsidR="00A45145" w:rsidRDefault="00A45145"/>
    <w:p w:rsidR="00A45145" w:rsidRDefault="00B108A4">
      <w:r>
        <w:t xml:space="preserve">Onze groep bestaat uit de volgende personen: Lynn, Lisa, Anouk en Nathalie. Wat wij verstaan onder een goede samenwerking zijn: dat er duidelijke afspraken </w:t>
      </w:r>
      <w:r>
        <w:t xml:space="preserve">gemaakt worden, zoals een overzichtelijke taakverdeling, zodat iedereen precies weet wat er gebeuren moet. Zo kan er goed doorgewerkt worden en kan het eindresultaat met een goed worden afgerond. </w:t>
      </w:r>
    </w:p>
    <w:p w:rsidR="00A45145" w:rsidRDefault="00B108A4">
      <w:r>
        <w:t>In ons stappenplan hebben wij ervoor gekozen om 1x in de we</w:t>
      </w:r>
      <w:r>
        <w:t>ek met elkaar te overleggen. Dit kan gedaan worden tijdens de lessen of in ons voorbestemde groepsapp. Als er tussendoor vragen zijn, kan dit natuurlijk altijd even kort overlegd worden. We hebben besloten om in de eerste week een voorzitter en notulist aa</w:t>
      </w:r>
      <w:r>
        <w:t xml:space="preserve">n te wijzen. Om onduidelijkheden te voorkomen wordt er gedurende het project niet gewisseld. Wanneer iemand afwezig is noteren we dit in ons logboek en houden we degene op de hoogte wat er tijdens de lessen gedaan is en wat er eventueel nog gebeuren moet. </w:t>
      </w:r>
      <w:r>
        <w:t xml:space="preserve">Hierdoor voorkomen we dat de een meer doet dan de ander. Uiteindelijk doet iedereen dus evenveel werk. </w:t>
      </w:r>
    </w:p>
    <w:p w:rsidR="00A45145" w:rsidRDefault="00B108A4">
      <w:r>
        <w:t>Om ervoor te zorgen dat we de aanwezige uren goed benutten, maken we gebruik van een plan van aanpak. Zo weet iedereen wat en wanneer iets gedaan moet w</w:t>
      </w:r>
      <w:r>
        <w:t xml:space="preserve">orden. Zo ligt het project niet stil en kan er goed doorgewerkt worden. We maken gebruik van Dropbox en voor het maken van een website gebruiken we het programma Wix. Op deze manier blijft iedereen up to date en kan iedereen bij alle informatie. </w:t>
      </w:r>
    </w:p>
    <w:p w:rsidR="00A45145" w:rsidRDefault="00B108A4">
      <w:r>
        <w:t xml:space="preserve">Om samen </w:t>
      </w:r>
      <w:r>
        <w:t>tot een voldoende beoordeeld te worden, zorgen we ervoor dat de communicatie goed is. Hier komen geen misverstanden van en levert ons geen extra werk op. We houden ons aan de tijdsplanning. Zo kan het eindresultaat op tijd worden samengevoegd en ingeleverd</w:t>
      </w:r>
      <w:r>
        <w:t xml:space="preserve">. </w:t>
      </w:r>
    </w:p>
    <w:p w:rsidR="00A45145" w:rsidRDefault="00B108A4">
      <w:r>
        <w:t>Doordat iedereen zijn eigen logboek in de gaten houdt controleren we samen de voortgang. Zo kan het ook niet mis gaan dat we het niet op tijd af hebben. De planning houden we actueel door elke week het logboek aan te passen en te evalueren. Als iemand z</w:t>
      </w:r>
      <w:r>
        <w:t xml:space="preserve">ijn afgesproken taak niet af heeft, wijzen we diegene hierop. We stellen diegene een dateline op van maximaal een week. Mocht het daarna nog niet af zijn gaan we ermee naar de desbetreffende docent om dit aan te geven. </w:t>
      </w:r>
    </w:p>
    <w:p w:rsidR="00A45145" w:rsidRDefault="00B108A4">
      <w:r>
        <w:t>Als er onduidelijkheden zijn over de</w:t>
      </w:r>
      <w:r>
        <w:t xml:space="preserve"> opdrachten, gaan we hiermee naar de projectbegeleider. Hiermee kunnen we de opdrachten nog even ophelderen, zodat we weten waar we mee bezig gaan. Op ons zelfgemaakte website geven we ons voortgang en tussenresultaten aan. Mochten er onduidelijkheden kome</w:t>
      </w:r>
      <w:r>
        <w:t xml:space="preserve">n over de opdrachten, is het ook mogelijk om vragen in de website uit te werken. Dit kan tijdens de les besproken worden. </w:t>
      </w:r>
      <w:r>
        <w:br/>
      </w:r>
      <w:r>
        <w:br/>
      </w:r>
      <w:r>
        <w:rPr>
          <w:b/>
        </w:rPr>
        <w:t>Contactgegevens:</w:t>
      </w:r>
    </w:p>
    <w:tbl>
      <w:tblPr>
        <w:tblW w:w="9062" w:type="dxa"/>
        <w:tblCellMar>
          <w:left w:w="10" w:type="dxa"/>
          <w:right w:w="10" w:type="dxa"/>
        </w:tblCellMar>
        <w:tblLook w:val="0000" w:firstRow="0" w:lastRow="0" w:firstColumn="0" w:lastColumn="0" w:noHBand="0" w:noVBand="0"/>
      </w:tblPr>
      <w:tblGrid>
        <w:gridCol w:w="3025"/>
        <w:gridCol w:w="2022"/>
        <w:gridCol w:w="1993"/>
        <w:gridCol w:w="2022"/>
      </w:tblGrid>
      <w:tr w:rsidR="00A45145">
        <w:tblPrEx>
          <w:tblCellMar>
            <w:top w:w="0" w:type="dxa"/>
            <w:bottom w:w="0" w:type="dxa"/>
          </w:tblCellMar>
        </w:tblPrEx>
        <w:tc>
          <w:tcPr>
            <w:tcW w:w="3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5145" w:rsidRDefault="00B108A4">
            <w:pPr>
              <w:spacing w:after="0" w:line="240" w:lineRule="auto"/>
            </w:pPr>
            <w:r>
              <w:t>Lisa Brondijk</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5145" w:rsidRDefault="00B108A4">
            <w:pPr>
              <w:spacing w:after="0" w:line="240" w:lineRule="auto"/>
            </w:pPr>
            <w:r>
              <w:t>Lynn Gritter</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5145" w:rsidRDefault="00B108A4">
            <w:pPr>
              <w:spacing w:after="0" w:line="240" w:lineRule="auto"/>
            </w:pPr>
            <w:r>
              <w:t>Nathalie Pruim</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5145" w:rsidRDefault="00B108A4">
            <w:pPr>
              <w:spacing w:after="0" w:line="240" w:lineRule="auto"/>
            </w:pPr>
            <w:r>
              <w:t>Anouk de Vos</w:t>
            </w:r>
          </w:p>
        </w:tc>
      </w:tr>
      <w:tr w:rsidR="00A45145">
        <w:tblPrEx>
          <w:tblCellMar>
            <w:top w:w="0" w:type="dxa"/>
            <w:bottom w:w="0" w:type="dxa"/>
          </w:tblCellMar>
        </w:tblPrEx>
        <w:tc>
          <w:tcPr>
            <w:tcW w:w="3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5145" w:rsidRDefault="00B108A4">
            <w:pPr>
              <w:spacing w:after="0" w:line="240" w:lineRule="auto"/>
            </w:pPr>
            <w:r>
              <w:t>0641616328</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5145" w:rsidRDefault="00B108A4">
            <w:pPr>
              <w:spacing w:after="0" w:line="240" w:lineRule="auto"/>
            </w:pPr>
            <w:r>
              <w:t>0627168965</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5145" w:rsidRDefault="00B108A4">
            <w:pPr>
              <w:spacing w:after="0" w:line="240" w:lineRule="auto"/>
            </w:pPr>
            <w:r>
              <w:t>0614576266</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5145" w:rsidRDefault="00B108A4">
            <w:pPr>
              <w:spacing w:after="0" w:line="240" w:lineRule="auto"/>
            </w:pPr>
            <w:r>
              <w:t>0611289821</w:t>
            </w:r>
          </w:p>
        </w:tc>
      </w:tr>
      <w:tr w:rsidR="00A45145">
        <w:tblPrEx>
          <w:tblCellMar>
            <w:top w:w="0" w:type="dxa"/>
            <w:bottom w:w="0" w:type="dxa"/>
          </w:tblCellMar>
        </w:tblPrEx>
        <w:tc>
          <w:tcPr>
            <w:tcW w:w="3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5145" w:rsidRDefault="00B108A4">
            <w:pPr>
              <w:spacing w:after="0" w:line="240" w:lineRule="auto"/>
            </w:pPr>
            <w:r>
              <w:t>Ldbrondijk@st.noorderpoort.nl</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5145" w:rsidRDefault="00B108A4">
            <w:pPr>
              <w:spacing w:after="0" w:line="240" w:lineRule="auto"/>
            </w:pPr>
            <w:r>
              <w:t>Lgritter@ *</w:t>
            </w: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5145" w:rsidRDefault="00B108A4">
            <w:pPr>
              <w:spacing w:after="0" w:line="240" w:lineRule="auto"/>
            </w:pPr>
            <w:r>
              <w:t>Npruim1@ *</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5145" w:rsidRDefault="00B108A4">
            <w:pPr>
              <w:spacing w:after="0" w:line="240" w:lineRule="auto"/>
            </w:pPr>
            <w:r>
              <w:t>Adevos1@ *</w:t>
            </w:r>
          </w:p>
        </w:tc>
      </w:tr>
    </w:tbl>
    <w:p w:rsidR="00A45145" w:rsidRDefault="00A45145"/>
    <w:p w:rsidR="00A45145" w:rsidRDefault="00A45145"/>
    <w:sectPr w:rsidR="00A4514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108A4">
      <w:pPr>
        <w:spacing w:after="0" w:line="240" w:lineRule="auto"/>
      </w:pPr>
      <w:r>
        <w:separator/>
      </w:r>
    </w:p>
  </w:endnote>
  <w:endnote w:type="continuationSeparator" w:id="0">
    <w:p w:rsidR="00000000" w:rsidRDefault="00B10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108A4">
      <w:pPr>
        <w:spacing w:after="0" w:line="240" w:lineRule="auto"/>
      </w:pPr>
      <w:r>
        <w:rPr>
          <w:color w:val="000000"/>
        </w:rPr>
        <w:separator/>
      </w:r>
    </w:p>
  </w:footnote>
  <w:footnote w:type="continuationSeparator" w:id="0">
    <w:p w:rsidR="00000000" w:rsidRDefault="00B108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45145"/>
    <w:rsid w:val="00A45145"/>
    <w:rsid w:val="00B108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89D9A7-B49F-46C5-925C-F5CA35DA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nl-NL"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pPr>
      <w:suppressAutoHyphens/>
      <w:spacing w:line="249" w:lineRule="auto"/>
    </w:pPr>
  </w:style>
  <w:style w:type="paragraph" w:styleId="Kop1">
    <w:name w:val="heading 1"/>
    <w:basedOn w:val="Standaard"/>
    <w:next w:val="Standaard"/>
    <w:pPr>
      <w:keepNext/>
      <w:keepLines/>
      <w:spacing w:before="240" w:after="0"/>
      <w:outlineLvl w:val="0"/>
    </w:pPr>
    <w:rPr>
      <w:rFonts w:ascii="Calibri Light" w:eastAsia="Times New Roman" w:hAnsi="Calibri Light"/>
      <w:color w:val="2F5496"/>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rPr>
      <w:rFonts w:ascii="Calibri Light" w:eastAsia="Times New Roman" w:hAnsi="Calibri Light" w:cs="Times New Roman"/>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2367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Diana Brondijk</dc:creator>
  <dc:description/>
  <cp:lastModifiedBy>Lynn Gritter</cp:lastModifiedBy>
  <cp:revision>2</cp:revision>
  <dcterms:created xsi:type="dcterms:W3CDTF">2018-03-24T12:13:00Z</dcterms:created>
  <dcterms:modified xsi:type="dcterms:W3CDTF">2018-03-24T12:13:00Z</dcterms:modified>
</cp:coreProperties>
</file>